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2760" w14:textId="199E46F6" w:rsidR="003053BB" w:rsidRPr="00F32DA2" w:rsidRDefault="003053BB" w:rsidP="003053B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_GoBack"/>
      <w:bookmarkEnd w:id="0"/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June Nordblom Robinson passed away at home in Milton, Massachusetts</w:t>
      </w:r>
      <w:r w:rsidR="00E8436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on </w:t>
      </w:r>
      <w:r w:rsidR="00E8436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April 22, at the age of 92,</w:t>
      </w:r>
      <w:r w:rsidR="003967B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surrounded by family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Born on April 21, 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1931,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in Quincy, MA to Robert Campbell Nordblom and Marjorie Payson</w:t>
      </w:r>
      <w:r w:rsidR="0054634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Coburn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Nordblom, she was the younger sister of the ever-so-kind</w:t>
      </w:r>
      <w:r w:rsidR="004536F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late Rodger Payson Nordblom. She grew up in the Wollaston area of Quincy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In </w:t>
      </w:r>
      <w:r w:rsidR="00C9301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7</w:t>
      </w:r>
      <w:r w:rsidR="00C9301D" w:rsidRPr="00903DC7">
        <w:rPr>
          <w:rFonts w:ascii="Calibri" w:eastAsia="Times New Roman" w:hAnsi="Calibri" w:cs="Calibri"/>
          <w:kern w:val="0"/>
          <w:sz w:val="24"/>
          <w:szCs w:val="24"/>
          <w:vertAlign w:val="superscript"/>
          <w14:ligatures w14:val="none"/>
        </w:rPr>
        <w:t>th</w:t>
      </w:r>
      <w:r w:rsidR="00C9301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grade, she entered Milton Academy where, at age 14, she met the love of her life, Jack Robinson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June graduated from Milton in 1949, heading first to Bennett Junior College and then to Vassar College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Following their junior years in college, June and Jack were married at her family’s summer home in Harwich Port on Cape Cod</w:t>
      </w:r>
      <w:r w:rsidR="000572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and</w:t>
      </w:r>
      <w:r w:rsidR="005B79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</w:t>
      </w:r>
      <w:r w:rsidR="000572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just last summer</w:t>
      </w:r>
      <w:r w:rsidR="005B79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gathered with family a few miles from where they were married in 1952</w:t>
      </w:r>
      <w:r w:rsidR="005D77E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to celebrate 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seventy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wonderful years of marriage.</w:t>
      </w:r>
    </w:p>
    <w:p w14:paraId="284F9592" w14:textId="77777777" w:rsidR="003053BB" w:rsidRPr="00F32DA2" w:rsidRDefault="003053BB" w:rsidP="003053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29DA15" w14:textId="6B391702" w:rsidR="003053BB" w:rsidRPr="00F32DA2" w:rsidRDefault="003053BB" w:rsidP="003053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  <w:t>June interrupt</w:t>
      </w:r>
      <w:r w:rsidR="000572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ed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her college education </w:t>
      </w:r>
      <w:r w:rsidR="003307C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to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marr</w:t>
      </w:r>
      <w:r w:rsidR="003307C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y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Jack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3307C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and 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begin</w:t>
      </w:r>
      <w:r w:rsidR="000572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their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great adventure</w:t>
      </w:r>
      <w:r w:rsidR="005B79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together.</w:t>
      </w:r>
      <w:r w:rsidR="004B606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 </w:t>
      </w:r>
      <w:r w:rsidR="005B79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They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spent the next four years in California and Rhode Island, w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ith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Jack serv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ing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on active duty with the U.S. Navy during the Korean War</w:t>
      </w:r>
      <w:r w:rsidR="0054634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and June attend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ing</w:t>
      </w:r>
      <w:r w:rsidR="0054634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to their two baby girls, 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Pixie</w:t>
      </w:r>
      <w:r w:rsidR="00E8367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54634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and Leslie. 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Following this</w:t>
      </w:r>
      <w:r w:rsidR="00C9301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</w:t>
      </w:r>
      <w:r w:rsidR="0054634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t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hey returned to Milton, which became their home base for the remainder of their </w:t>
      </w:r>
      <w:r w:rsidR="000572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wonderful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lives</w:t>
      </w:r>
      <w:r w:rsidR="000572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5069B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together</w:t>
      </w:r>
      <w:r w:rsidR="0054634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June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5B79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graduated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from Boston University in 1960 with a degree in political science</w:t>
      </w:r>
      <w:r w:rsidR="002C41E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 S</w:t>
      </w:r>
      <w:r w:rsidR="0054634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oon 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there</w:t>
      </w:r>
      <w:r w:rsidR="0054634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after </w:t>
      </w:r>
      <w:r w:rsidR="002C41E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her </w:t>
      </w:r>
      <w:r w:rsidR="0054634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two boys, </w:t>
      </w:r>
      <w:r w:rsidR="00C20E08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Richard</w:t>
      </w:r>
      <w:r w:rsidR="0054634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and Mark</w:t>
      </w:r>
      <w:r w:rsidR="0083045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 were born.</w:t>
      </w:r>
    </w:p>
    <w:p w14:paraId="30A01B84" w14:textId="77777777" w:rsidR="003053BB" w:rsidRPr="00F32DA2" w:rsidRDefault="003053BB" w:rsidP="003053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80254C" w14:textId="68151638" w:rsidR="003C7AB3" w:rsidRPr="00F32DA2" w:rsidRDefault="003053BB" w:rsidP="00EE659E">
      <w:pPr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June was a committed and active member of m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any organizations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 passionate life-long learner herself, 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she believed strongly in the importance of education </w:t>
      </w:r>
      <w:r w:rsidR="00C1676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as the way 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to create opportunity and understanding among people. S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he served on the Board of Trustees of Milton Academy and of the North Bennet Street School in Boston</w:t>
      </w:r>
      <w:r w:rsidR="00EE659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</w:t>
      </w:r>
    </w:p>
    <w:p w14:paraId="3A4A6AAD" w14:textId="5258A318" w:rsidR="00A60FDE" w:rsidRPr="00F32DA2" w:rsidRDefault="00ED73DE" w:rsidP="003053B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June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loved studying art and history 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together</w:t>
      </w:r>
      <w:r w:rsidR="00802FA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 F</w:t>
      </w:r>
      <w:r w:rsidR="00DF18A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or a time,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802FA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she studied under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the 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Chinese pain</w:t>
      </w:r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ter 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Madam Fan </w:t>
      </w:r>
      <w:proofErr w:type="spellStart"/>
      <w:r w:rsidR="003C7AB3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Tchunpi</w:t>
      </w:r>
      <w:proofErr w:type="spellEnd"/>
      <w:r w:rsidR="00A60FDE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, 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whose work is displayed at the Museum of Fine Arts</w:t>
      </w:r>
      <w:r w:rsidR="009A713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Boston where June </w:t>
      </w:r>
      <w:r w:rsidR="00A60FDE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later served on the Ladies Committee 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(now</w:t>
      </w:r>
      <w:r w:rsidR="00A60FDE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A81AE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</w:t>
      </w:r>
      <w:r w:rsidR="00A60FDE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he Associates). </w:t>
      </w:r>
      <w:r w:rsidR="005B79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As a</w:t>
      </w:r>
      <w:r w:rsidR="004B606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n</w:t>
      </w:r>
      <w:r w:rsidR="005B79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MFA </w:t>
      </w:r>
      <w:r w:rsidR="005131D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G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allery </w:t>
      </w:r>
      <w:r w:rsidR="005131D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I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nstructor for decades</w:t>
      </w:r>
      <w:r w:rsidR="00903DC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</w:t>
      </w:r>
      <w:r w:rsidR="00A60FDE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5B79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she </w:t>
      </w:r>
      <w:r w:rsidR="00A60FDE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spent many mornings 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introduc</w:t>
      </w:r>
      <w:r w:rsidR="00A60FDE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ing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A60FDE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Boston Public High School 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students to </w:t>
      </w:r>
      <w:r w:rsidR="00A60FDE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the 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world of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art. 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In the latter years of her career at the MFA, June </w:t>
      </w:r>
      <w:r w:rsidR="005131D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was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involved in a program to provide museum tours to the blind.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Her </w:t>
      </w:r>
      <w:r w:rsidR="009D691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passion for art and 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history and </w:t>
      </w:r>
      <w:r w:rsidR="005C614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belief in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community 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found further expression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in her many years of service on the Board of Directors of the Forbes House Museum in Milton, where she also served 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as</w:t>
      </w:r>
      <w:r w:rsidR="003053B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Board Chair. </w:t>
      </w:r>
    </w:p>
    <w:p w14:paraId="00CCA218" w14:textId="77777777" w:rsidR="00A60FDE" w:rsidRPr="00F32DA2" w:rsidRDefault="00A60FDE" w:rsidP="003053B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12F8284C" w14:textId="26F8C57B" w:rsidR="00605806" w:rsidRPr="00F32DA2" w:rsidRDefault="003053BB" w:rsidP="003053B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June was a long-time member of the congregation of St. Michael’s Church, serving on the 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V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estry and the 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F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lower 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G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uild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With this </w:t>
      </w:r>
      <w:r w:rsidR="00AA5F8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as her introduction to </w:t>
      </w:r>
      <w:r w:rsidR="00AA515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floral design, 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she w</w:t>
      </w:r>
      <w:r w:rsidR="005D77E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ent on to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establish a business</w:t>
      </w:r>
      <w:r w:rsidR="005D77E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along </w:t>
      </w:r>
      <w:r w:rsidR="00242B7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with </w:t>
      </w:r>
      <w:r w:rsidR="00AA515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her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partners,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providing flowers for weddings and other special occasions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="00C9301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Also,</w:t>
      </w:r>
      <w:r w:rsidR="00C9301D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as a lifelong member of the Milton Garden Club, she mentored generation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of gardeners and flower arrangers</w:t>
      </w:r>
      <w:r w:rsidR="00C9301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sharing her 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talent </w:t>
      </w:r>
      <w:r w:rsidR="00AA515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for desig</w:t>
      </w:r>
      <w:r w:rsidR="009D629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n and love of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nature</w:t>
      </w:r>
      <w:r w:rsidR="00605806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</w:t>
      </w:r>
    </w:p>
    <w:p w14:paraId="7AC1C7D5" w14:textId="77777777" w:rsidR="00605806" w:rsidRPr="00F32DA2" w:rsidRDefault="00605806" w:rsidP="003053B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04EC1E22" w14:textId="2F9829E0" w:rsidR="003053BB" w:rsidRPr="00F32DA2" w:rsidRDefault="003053BB" w:rsidP="003053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June was above all “a people person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.”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 Life was about making connections with others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and being open to all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This 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led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her to become 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involved in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the Milton 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Public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Library Foundation</w:t>
      </w:r>
      <w:r w:rsidR="007E7CC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="006055B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It was </w:t>
      </w:r>
      <w:r w:rsidR="005069B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her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way of giving back to the 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community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, </w:t>
      </w:r>
      <w:r w:rsidR="0098023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where,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when she first moved </w:t>
      </w:r>
      <w:r w:rsidR="005069B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to Milton</w:t>
      </w:r>
      <w:r w:rsidR="008C78D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, </w:t>
      </w:r>
      <w:r w:rsidR="0098023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she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obtain</w:t>
      </w:r>
      <w:r w:rsidR="00D0164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ed </w:t>
      </w:r>
      <w:r w:rsidR="00687EF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her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Library card</w:t>
      </w:r>
      <w:r w:rsidR="00687EF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39795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which </w:t>
      </w:r>
      <w:r w:rsidR="00687EF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made her feel</w:t>
      </w:r>
      <w:r w:rsidR="000F46A6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“Now I am really part of this community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.”</w:t>
      </w:r>
    </w:p>
    <w:p w14:paraId="714CB4F9" w14:textId="77777777" w:rsidR="003053BB" w:rsidRPr="00F32DA2" w:rsidRDefault="003053BB" w:rsidP="003053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FAFE01" w14:textId="6CA6F614" w:rsidR="0080473D" w:rsidRDefault="003053BB" w:rsidP="0080473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lastRenderedPageBreak/>
        <w:t>A</w:t>
      </w:r>
      <w:r w:rsidR="00CA5D8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 a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sports enthusiast, June was a competitive sailor during summers on the Cape</w:t>
      </w:r>
      <w:r w:rsidR="005B79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5B79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She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undertook long distance sailing </w:t>
      </w:r>
      <w:r w:rsidR="00CA5D8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adventures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that included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cruising in the Caribbean, Maine, Nova Scotia, and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a North Sea crossing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She enjoyed hiking and camping in the White Mountains in her younger years, and skiing, tennis</w:t>
      </w:r>
      <w:r w:rsid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and golf for decades. June 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was </w:t>
      </w:r>
      <w:r w:rsidR="003237A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also 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 </w:t>
      </w:r>
      <w:r w:rsidR="00FC0D5E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competent </w:t>
      </w:r>
      <w:r w:rsidR="00951DC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partner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playing bridge</w:t>
      </w:r>
      <w:r w:rsidR="00FC0D5E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with Jack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 whether in competitive groups or</w:t>
      </w:r>
      <w:r w:rsidR="003237A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enjoying a quiet evening with close friends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</w:p>
    <w:p w14:paraId="74EB492D" w14:textId="6A8668CB" w:rsidR="0080473D" w:rsidRDefault="0080473D" w:rsidP="0080473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1F6DD5B0" w14:textId="5106B0B9" w:rsidR="0080473D" w:rsidRPr="00E43959" w:rsidRDefault="00A340BD" w:rsidP="00E43959">
      <w:pPr>
        <w:rPr>
          <w:rFonts w:eastAsia="Times New Roman" w:cstheme="minorHAnsi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June was an avid traveler, taking trips with Jack over the years that spanned the globe, including New Zealand, Australia, Thailand, Hong Kong, Indonesia, Scand</w:t>
      </w:r>
      <w:r w:rsidR="00A43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i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navia, and many European </w:t>
      </w:r>
      <w:r w:rsidR="008A597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countries including the Balkans and Greece, as well as Turkey, Czech Republic, and Russia. She ventured afar to Egyp</w:t>
      </w:r>
      <w:r w:rsidR="00A435B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</w:t>
      </w:r>
      <w:r w:rsidR="008A597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and China with </w:t>
      </w:r>
      <w:r w:rsidR="00935B5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the </w:t>
      </w:r>
      <w:r w:rsidR="00337BC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like-minded</w:t>
      </w:r>
      <w:r w:rsidR="00935B5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Gallery Instructors</w:t>
      </w:r>
      <w:r w:rsidR="004B606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</w:t>
      </w:r>
      <w:r w:rsidR="00E4395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E43959">
        <w:rPr>
          <w:rFonts w:eastAsia="Times New Roman" w:cstheme="minorHAnsi"/>
          <w:sz w:val="24"/>
          <w:szCs w:val="24"/>
          <w14:ligatures w14:val="none"/>
        </w:rPr>
        <w:t>Wherever she went, she often arrived home with treasures from local artisans in celebration of the unique cultures around the world.</w:t>
      </w:r>
    </w:p>
    <w:p w14:paraId="26D34058" w14:textId="2A4C233C" w:rsidR="003053BB" w:rsidRPr="00F32DA2" w:rsidRDefault="003053BB" w:rsidP="008047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Through the years, it was family gatherings that she loved most dearly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June’s happiest moments were when she was surrounded by family, whether gathered at holidays, cookouts on Nauset beach, skiing at Wildcat</w:t>
      </w:r>
      <w:r w:rsidR="00BC45B1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Mountain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with kids, nieces and nephews or gather</w:t>
      </w:r>
      <w:r w:rsidR="00BC45B1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ings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to celebrate </w:t>
      </w:r>
      <w:r w:rsidR="005B792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family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birthdays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She particularly savored </w:t>
      </w:r>
      <w:r w:rsidR="00FF4F9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Easter,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Thanksgiving and Christmas, filled with the warmth of shared traditions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Known to her children</w:t>
      </w:r>
      <w:r w:rsidR="004536F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,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grandchildren </w:t>
      </w:r>
      <w:r w:rsidR="004536F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and great-grandchildren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as </w:t>
      </w:r>
      <w:r w:rsidR="005D77E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“JJ,”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she had a zest for life and </w:t>
      </w:r>
      <w:r w:rsidR="00BC45B1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creat</w:t>
      </w:r>
      <w:r w:rsidR="00F32DA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ed</w:t>
      </w:r>
      <w:r w:rsidR="00BC45B1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happy moments</w:t>
      </w:r>
      <w:r w:rsidR="00BC45B1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for all of </w:t>
      </w:r>
      <w:r w:rsidR="00F32DA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those</w:t>
      </w:r>
      <w:r w:rsidR="00BC45B1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around her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As she herself frequently acknowledged, “I</w:t>
      </w:r>
      <w:r w:rsidR="00C9301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’</w:t>
      </w:r>
      <w:r w:rsidR="00733BE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ve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had a great life.”</w:t>
      </w:r>
    </w:p>
    <w:p w14:paraId="11582C70" w14:textId="77777777" w:rsidR="003053BB" w:rsidRPr="00F32DA2" w:rsidRDefault="003053BB" w:rsidP="003053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52953C" w14:textId="06FBAE46" w:rsidR="003053BB" w:rsidRDefault="003053BB" w:rsidP="003053B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June is survived by her beloved husband of 70 years, Dr. John (Jack) Robinson of Milton and by her four children</w:t>
      </w:r>
      <w:r w:rsidR="002E2D1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and their spouses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 Ailene Robinson (Tom</w:t>
      </w:r>
      <w:r w:rsidR="00BC45B1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Lewis), Leslie Will (</w:t>
      </w:r>
      <w:r w:rsidR="00BC45B1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Anthony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Will), Richard Robinson (Carolyn </w:t>
      </w:r>
      <w:r w:rsidR="002E2D1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Payne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) and Mark</w:t>
      </w:r>
      <w:r w:rsidR="00BC45B1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Robinson (Tisa Hughes), 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ten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grandchildren</w:t>
      </w:r>
      <w:r w:rsidR="00F32DA2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and 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eight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great grandchildren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  <w:r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She was predeceased by her grandson, John (Jack) Robinson</w:t>
      </w:r>
      <w:r w:rsidR="005D77EB" w:rsidRPr="00F32DA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. </w:t>
      </w:r>
    </w:p>
    <w:p w14:paraId="460B337F" w14:textId="77777777" w:rsidR="00EE387B" w:rsidRDefault="00EE387B" w:rsidP="003053B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429D4F8E" w14:textId="45964A24" w:rsidR="00404617" w:rsidRPr="00C054A1" w:rsidRDefault="00EE387B" w:rsidP="00160FB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 </w:t>
      </w:r>
      <w:r w:rsidR="00557A4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celebration of life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will be held at St. Michael</w:t>
      </w:r>
      <w:r w:rsidR="00B771A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’s Episcopal Church, 112 Randolph Avenue, Milton, MA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, </w:t>
      </w:r>
      <w:r w:rsidR="00B771A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on Friday, </w:t>
      </w:r>
      <w:r w:rsidR="0073149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June </w:t>
      </w:r>
      <w:r w:rsidR="00B771A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23</w:t>
      </w:r>
      <w:r w:rsidR="0073149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, at </w:t>
      </w:r>
      <w:r w:rsidR="00B771A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10</w:t>
      </w:r>
      <w:r w:rsidR="008E055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</w:t>
      </w:r>
      <w:r w:rsidR="00C8016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</w:t>
      </w:r>
      <w:r w:rsid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m</w:t>
      </w:r>
      <w:r w:rsidR="0073149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</w:t>
      </w:r>
      <w:r w:rsidR="004536F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 with reception to follow.</w:t>
      </w:r>
      <w:r w:rsidR="0073149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8E3AC3">
        <w:rPr>
          <w:rFonts w:eastAsia="Times New Roman" w:cstheme="minorHAnsi"/>
          <w:kern w:val="0"/>
          <w:sz w:val="24"/>
          <w:szCs w:val="24"/>
          <w14:ligatures w14:val="none"/>
        </w:rPr>
        <w:t xml:space="preserve">In lieu of flowers, please consider a donation to one of the organizations that meant so much </w:t>
      </w:r>
      <w:r w:rsidR="00AE52FE">
        <w:rPr>
          <w:rFonts w:eastAsia="Times New Roman" w:cstheme="minorHAnsi"/>
          <w:kern w:val="0"/>
          <w:sz w:val="24"/>
          <w:szCs w:val="24"/>
          <w14:ligatures w14:val="none"/>
        </w:rPr>
        <w:t>to June.</w:t>
      </w:r>
    </w:p>
    <w:p w14:paraId="417CC984" w14:textId="02D7F6D4" w:rsidR="00160FB7" w:rsidRPr="00827CD5" w:rsidRDefault="00C66C16" w:rsidP="00160FB7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The Forbes House Museum, </w:t>
      </w:r>
      <w:r w:rsidR="00827CD5" w:rsidRP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215 Adams Street, Milton, MA 02186</w:t>
      </w:r>
      <w:r w:rsidR="00827CD5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, </w:t>
      </w:r>
      <w:r w:rsidR="00404617" w:rsidRP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or online at </w:t>
      </w:r>
      <w:r w:rsidR="007E07EA" w:rsidRPr="00AE52FE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https://www.forbeshousemuseum.org/fhm-fund/</w:t>
      </w:r>
      <w:r w:rsidR="002C1F48" w:rsidRP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</w:t>
      </w:r>
      <w:r w:rsidR="007E07EA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2E4912" w:rsidRP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St. Michael’s Episcopal Church,</w:t>
      </w:r>
      <w:r w:rsidR="007E07EA" w:rsidRPr="007E07EA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7E07EA" w:rsidRP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112 Randolph Avenue, Milton, MA 02186</w:t>
      </w:r>
      <w:r w:rsidR="002E4912" w:rsidRP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C90076" w:rsidRP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or online at </w:t>
      </w:r>
      <w:r w:rsidR="005323F8" w:rsidRP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https://www.stmichaelsmilton.org</w:t>
      </w:r>
      <w:r w:rsidR="002C1F48" w:rsidRP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</w:t>
      </w:r>
    </w:p>
    <w:p w14:paraId="1BE793ED" w14:textId="4383CEF3" w:rsidR="00BB1C35" w:rsidRPr="00C054A1" w:rsidRDefault="00F83633" w:rsidP="00BB1C3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A1EF8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MFA Boston</w:t>
      </w:r>
      <w:r w:rsidR="00BB1C35" w:rsidRPr="00C054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, </w:t>
      </w:r>
      <w:r w:rsidR="00AE52FE">
        <w:rPr>
          <w:rFonts w:eastAsia="Times New Roman" w:cstheme="minorHAnsi"/>
          <w:kern w:val="0"/>
          <w:sz w:val="24"/>
          <w:szCs w:val="24"/>
          <w14:ligatures w14:val="none"/>
        </w:rPr>
        <w:t xml:space="preserve">for the benefit of The Artful Healing Program, Attn: Stephanie </w:t>
      </w:r>
      <w:proofErr w:type="spellStart"/>
      <w:r w:rsidR="00AE52FE">
        <w:rPr>
          <w:rFonts w:eastAsia="Times New Roman" w:cstheme="minorHAnsi"/>
          <w:kern w:val="0"/>
          <w:sz w:val="24"/>
          <w:szCs w:val="24"/>
          <w14:ligatures w14:val="none"/>
        </w:rPr>
        <w:t>Heinbeck</w:t>
      </w:r>
      <w:proofErr w:type="spellEnd"/>
      <w:r w:rsidR="00AE52FE">
        <w:rPr>
          <w:rFonts w:eastAsia="Times New Roman" w:cstheme="minorHAnsi"/>
          <w:kern w:val="0"/>
          <w:sz w:val="24"/>
          <w:szCs w:val="24"/>
          <w14:ligatures w14:val="none"/>
        </w:rPr>
        <w:t>, Museum of Fine Arts, Boston, 465 Huntington Avenue, Boston, MA 02115.</w:t>
      </w:r>
    </w:p>
    <w:p w14:paraId="13D3AF00" w14:textId="77777777" w:rsidR="006F2FDC" w:rsidRPr="00F32DA2" w:rsidRDefault="006F2FDC"/>
    <w:sectPr w:rsidR="006F2FDC" w:rsidRPr="00F3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BB"/>
    <w:rsid w:val="000000DA"/>
    <w:rsid w:val="00013ACE"/>
    <w:rsid w:val="0005375E"/>
    <w:rsid w:val="00057229"/>
    <w:rsid w:val="000B0E32"/>
    <w:rsid w:val="000B4B24"/>
    <w:rsid w:val="000D0118"/>
    <w:rsid w:val="000E0513"/>
    <w:rsid w:val="000F46A6"/>
    <w:rsid w:val="000F5B01"/>
    <w:rsid w:val="001223A3"/>
    <w:rsid w:val="00160FB7"/>
    <w:rsid w:val="00211BF8"/>
    <w:rsid w:val="0021624F"/>
    <w:rsid w:val="00242B70"/>
    <w:rsid w:val="00247C1C"/>
    <w:rsid w:val="0028293A"/>
    <w:rsid w:val="00295971"/>
    <w:rsid w:val="002C1F48"/>
    <w:rsid w:val="002C41EA"/>
    <w:rsid w:val="002C7CCD"/>
    <w:rsid w:val="002E2D12"/>
    <w:rsid w:val="002E4912"/>
    <w:rsid w:val="003053BB"/>
    <w:rsid w:val="003237AA"/>
    <w:rsid w:val="003307C6"/>
    <w:rsid w:val="00337BCA"/>
    <w:rsid w:val="00353FFA"/>
    <w:rsid w:val="003967BC"/>
    <w:rsid w:val="0039795E"/>
    <w:rsid w:val="003C7AB3"/>
    <w:rsid w:val="00404617"/>
    <w:rsid w:val="004536FE"/>
    <w:rsid w:val="004814F1"/>
    <w:rsid w:val="004B606F"/>
    <w:rsid w:val="004D3770"/>
    <w:rsid w:val="004E1948"/>
    <w:rsid w:val="005069BC"/>
    <w:rsid w:val="005131DE"/>
    <w:rsid w:val="005168FB"/>
    <w:rsid w:val="0052120D"/>
    <w:rsid w:val="005323F8"/>
    <w:rsid w:val="0054634B"/>
    <w:rsid w:val="00557A4D"/>
    <w:rsid w:val="00595217"/>
    <w:rsid w:val="005A398D"/>
    <w:rsid w:val="005B2A10"/>
    <w:rsid w:val="005B7929"/>
    <w:rsid w:val="005C6146"/>
    <w:rsid w:val="005D77EB"/>
    <w:rsid w:val="006055BC"/>
    <w:rsid w:val="00605806"/>
    <w:rsid w:val="00645DE9"/>
    <w:rsid w:val="00687EFC"/>
    <w:rsid w:val="006F2FDC"/>
    <w:rsid w:val="00703B38"/>
    <w:rsid w:val="00731491"/>
    <w:rsid w:val="00733BE0"/>
    <w:rsid w:val="007A1EF8"/>
    <w:rsid w:val="007D5176"/>
    <w:rsid w:val="007E07EA"/>
    <w:rsid w:val="007E4721"/>
    <w:rsid w:val="007E7CCF"/>
    <w:rsid w:val="007F15E0"/>
    <w:rsid w:val="00802FAE"/>
    <w:rsid w:val="0080473D"/>
    <w:rsid w:val="008149AA"/>
    <w:rsid w:val="00827CD5"/>
    <w:rsid w:val="0083045F"/>
    <w:rsid w:val="00867C5B"/>
    <w:rsid w:val="008A5979"/>
    <w:rsid w:val="008C78DF"/>
    <w:rsid w:val="008E055F"/>
    <w:rsid w:val="008E3AC3"/>
    <w:rsid w:val="00903DC7"/>
    <w:rsid w:val="00935B5B"/>
    <w:rsid w:val="00951DC2"/>
    <w:rsid w:val="00967D86"/>
    <w:rsid w:val="00980236"/>
    <w:rsid w:val="00993AC5"/>
    <w:rsid w:val="009A7130"/>
    <w:rsid w:val="009D629F"/>
    <w:rsid w:val="009D6912"/>
    <w:rsid w:val="009F0AE5"/>
    <w:rsid w:val="00A340BD"/>
    <w:rsid w:val="00A435B2"/>
    <w:rsid w:val="00A43AAF"/>
    <w:rsid w:val="00A60FDE"/>
    <w:rsid w:val="00A655D5"/>
    <w:rsid w:val="00A65A5C"/>
    <w:rsid w:val="00A67A7B"/>
    <w:rsid w:val="00A771AF"/>
    <w:rsid w:val="00A81AE1"/>
    <w:rsid w:val="00AA515B"/>
    <w:rsid w:val="00AA5F84"/>
    <w:rsid w:val="00AE52FE"/>
    <w:rsid w:val="00B31BC4"/>
    <w:rsid w:val="00B378B1"/>
    <w:rsid w:val="00B41AEE"/>
    <w:rsid w:val="00B67377"/>
    <w:rsid w:val="00B771AF"/>
    <w:rsid w:val="00B85ACF"/>
    <w:rsid w:val="00B913BA"/>
    <w:rsid w:val="00BA4311"/>
    <w:rsid w:val="00BB1C35"/>
    <w:rsid w:val="00BC0910"/>
    <w:rsid w:val="00BC45B1"/>
    <w:rsid w:val="00C054A1"/>
    <w:rsid w:val="00C16764"/>
    <w:rsid w:val="00C20E08"/>
    <w:rsid w:val="00C27B67"/>
    <w:rsid w:val="00C40CA7"/>
    <w:rsid w:val="00C5408F"/>
    <w:rsid w:val="00C66C16"/>
    <w:rsid w:val="00C75507"/>
    <w:rsid w:val="00C77897"/>
    <w:rsid w:val="00C80167"/>
    <w:rsid w:val="00C90076"/>
    <w:rsid w:val="00C91B10"/>
    <w:rsid w:val="00C9301D"/>
    <w:rsid w:val="00CA5D81"/>
    <w:rsid w:val="00D01643"/>
    <w:rsid w:val="00D06B1E"/>
    <w:rsid w:val="00D12733"/>
    <w:rsid w:val="00D463DB"/>
    <w:rsid w:val="00D667A2"/>
    <w:rsid w:val="00D678AF"/>
    <w:rsid w:val="00D84176"/>
    <w:rsid w:val="00DC4C9A"/>
    <w:rsid w:val="00DF18A0"/>
    <w:rsid w:val="00E046E2"/>
    <w:rsid w:val="00E0630D"/>
    <w:rsid w:val="00E43959"/>
    <w:rsid w:val="00E61D90"/>
    <w:rsid w:val="00E8367E"/>
    <w:rsid w:val="00E84363"/>
    <w:rsid w:val="00ED38FE"/>
    <w:rsid w:val="00ED413A"/>
    <w:rsid w:val="00ED73DE"/>
    <w:rsid w:val="00EE387B"/>
    <w:rsid w:val="00EE659E"/>
    <w:rsid w:val="00EF5139"/>
    <w:rsid w:val="00F32DA2"/>
    <w:rsid w:val="00F6507C"/>
    <w:rsid w:val="00F83633"/>
    <w:rsid w:val="00FB1A4A"/>
    <w:rsid w:val="00FC0D5E"/>
    <w:rsid w:val="00FF326A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30EB"/>
  <w15:chartTrackingRefBased/>
  <w15:docId w15:val="{9F059CC2-EC1C-49F8-9C86-5F4BCD56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0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5E74A69DB746B6598031FFF82A7E" ma:contentTypeVersion="11" ma:contentTypeDescription="Create a new document." ma:contentTypeScope="" ma:versionID="b7019ddbabcd2bf3c04f09d6b384706d">
  <xsd:schema xmlns:xsd="http://www.w3.org/2001/XMLSchema" xmlns:xs="http://www.w3.org/2001/XMLSchema" xmlns:p="http://schemas.microsoft.com/office/2006/metadata/properties" xmlns:ns3="a1114054-72f4-4c44-b1cf-66073743a7e9" targetNamespace="http://schemas.microsoft.com/office/2006/metadata/properties" ma:root="true" ma:fieldsID="8fb4de21c51caabbc9a7725ba0b5252b" ns3:_="">
    <xsd:import namespace="a1114054-72f4-4c44-b1cf-66073743a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14054-72f4-4c44-b1cf-66073743a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03EDA-CF6A-4634-9615-2FB9C428F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862A4-2FE7-42BA-9EF1-C3330179A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8D25E-2B3C-4D65-BB6B-4920F1AB5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14054-72f4-4c44-b1cf-66073743a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8743320-645e-4840-8154-b4babd41162c}" enabled="0" method="" siteId="{28743320-645e-4840-8154-b4babd41162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Will</dc:creator>
  <cp:keywords/>
  <dc:description/>
  <cp:lastModifiedBy>Rogers, Laura</cp:lastModifiedBy>
  <cp:revision>2</cp:revision>
  <cp:lastPrinted>2023-04-25T17:24:00Z</cp:lastPrinted>
  <dcterms:created xsi:type="dcterms:W3CDTF">2023-04-26T11:48:00Z</dcterms:created>
  <dcterms:modified xsi:type="dcterms:W3CDTF">2023-04-26T11:48:00Z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0x010100584F5E74A69DB746B6598031FFF82A7E</vt:lpwstr>
  </property>
</Properties>
</file>